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FD" w:rsidRPr="00DC473C" w:rsidRDefault="00F0528B" w:rsidP="00DC473C">
      <w:pPr>
        <w:pStyle w:val="Heading1"/>
      </w:pPr>
      <w:bookmarkStart w:id="0" w:name="OLE_LINK1"/>
      <w:bookmarkStart w:id="1" w:name="OLE_LINK2"/>
      <w:r w:rsidRPr="00F0528B">
        <w:t>Transition Checklist</w:t>
      </w:r>
      <w:bookmarkEnd w:id="0"/>
      <w:bookmarkEnd w:id="1"/>
    </w:p>
    <w:tbl>
      <w:tblPr>
        <w:tblStyle w:val="TableGrid"/>
        <w:tblW w:w="4875" w:type="pc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7"/>
        <w:gridCol w:w="2998"/>
        <w:gridCol w:w="1151"/>
        <w:gridCol w:w="3355"/>
      </w:tblGrid>
      <w:tr w:rsidR="00F0528B" w:rsidTr="00F0528B">
        <w:tc>
          <w:tcPr>
            <w:tcW w:w="1526" w:type="dxa"/>
          </w:tcPr>
          <w:p w:rsidR="00F0528B" w:rsidRDefault="00F0528B" w:rsidP="00DC473C">
            <w:r w:rsidRPr="00F0528B">
              <w:rPr>
                <w:b/>
              </w:rPr>
              <w:t>Name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F0528B" w:rsidRDefault="00F0528B" w:rsidP="00DC473C"/>
        </w:tc>
        <w:tc>
          <w:tcPr>
            <w:tcW w:w="1158" w:type="dxa"/>
          </w:tcPr>
          <w:p w:rsidR="00F0528B" w:rsidRDefault="00F0528B" w:rsidP="00DC473C">
            <w:r w:rsidRPr="00F0528B">
              <w:rPr>
                <w:b/>
              </w:rPr>
              <w:t>School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0528B" w:rsidRDefault="00F0528B" w:rsidP="00DC473C"/>
        </w:tc>
      </w:tr>
      <w:tr w:rsidR="00F0528B" w:rsidRPr="00F0528B" w:rsidTr="00F0528B">
        <w:tc>
          <w:tcPr>
            <w:tcW w:w="1526" w:type="dxa"/>
          </w:tcPr>
          <w:p w:rsidR="00F0528B" w:rsidRPr="00F0528B" w:rsidRDefault="00F0528B" w:rsidP="00DC473C">
            <w:pPr>
              <w:rPr>
                <w:sz w:val="8"/>
                <w:szCs w:val="8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:rsidR="00F0528B" w:rsidRPr="00F0528B" w:rsidRDefault="00F0528B" w:rsidP="00DC473C">
            <w:pPr>
              <w:rPr>
                <w:sz w:val="8"/>
                <w:szCs w:val="8"/>
              </w:rPr>
            </w:pPr>
          </w:p>
        </w:tc>
        <w:tc>
          <w:tcPr>
            <w:tcW w:w="1158" w:type="dxa"/>
          </w:tcPr>
          <w:p w:rsidR="00F0528B" w:rsidRPr="00F0528B" w:rsidRDefault="00F0528B" w:rsidP="00DC473C">
            <w:pPr>
              <w:rPr>
                <w:sz w:val="8"/>
                <w:szCs w:val="8"/>
              </w:rPr>
            </w:pP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F0528B" w:rsidRPr="00F0528B" w:rsidRDefault="00F0528B" w:rsidP="00DC473C">
            <w:pPr>
              <w:rPr>
                <w:sz w:val="8"/>
                <w:szCs w:val="8"/>
              </w:rPr>
            </w:pPr>
          </w:p>
        </w:tc>
      </w:tr>
      <w:tr w:rsidR="00F0528B" w:rsidTr="00F0528B">
        <w:tc>
          <w:tcPr>
            <w:tcW w:w="1526" w:type="dxa"/>
          </w:tcPr>
          <w:p w:rsidR="00F0528B" w:rsidRPr="00F0528B" w:rsidRDefault="00F0528B" w:rsidP="00F0528B">
            <w:pPr>
              <w:rPr>
                <w:b/>
              </w:rPr>
            </w:pPr>
            <w:r w:rsidRPr="00F0528B">
              <w:rPr>
                <w:b/>
              </w:rPr>
              <w:t>New School</w:t>
            </w:r>
          </w:p>
        </w:tc>
        <w:tc>
          <w:tcPr>
            <w:tcW w:w="7716" w:type="dxa"/>
            <w:gridSpan w:val="3"/>
            <w:tcBorders>
              <w:bottom w:val="single" w:sz="4" w:space="0" w:color="auto"/>
            </w:tcBorders>
          </w:tcPr>
          <w:p w:rsidR="00F0528B" w:rsidRDefault="00F0528B" w:rsidP="00DC473C"/>
        </w:tc>
      </w:tr>
    </w:tbl>
    <w:p w:rsidR="00F372E1" w:rsidRDefault="00F372E1" w:rsidP="00F0528B">
      <w:pPr>
        <w:rPr>
          <w:rStyle w:val="Emphasis"/>
        </w:rPr>
      </w:pPr>
    </w:p>
    <w:tbl>
      <w:tblPr>
        <w:tblW w:w="4875" w:type="pct"/>
        <w:tblInd w:w="11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1E0"/>
      </w:tblPr>
      <w:tblGrid>
        <w:gridCol w:w="3350"/>
        <w:gridCol w:w="4568"/>
        <w:gridCol w:w="1093"/>
      </w:tblGrid>
      <w:tr w:rsidR="00F0528B" w:rsidRPr="00F0528B" w:rsidTr="00F0528B">
        <w:trPr>
          <w:trHeight w:val="429"/>
        </w:trPr>
        <w:tc>
          <w:tcPr>
            <w:tcW w:w="3168" w:type="dxa"/>
            <w:shd w:val="clear" w:color="auto" w:fill="EEECE1" w:themeFill="background2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4320" w:type="dxa"/>
            <w:shd w:val="clear" w:color="auto" w:fill="EEECE1" w:themeFill="background2"/>
          </w:tcPr>
          <w:p w:rsidR="00F0528B" w:rsidRPr="00F0528B" w:rsidRDefault="00F0528B" w:rsidP="00F0528B">
            <w:pPr>
              <w:spacing w:before="60" w:after="60" w:line="240" w:lineRule="auto"/>
              <w:rPr>
                <w:b/>
                <w:sz w:val="20"/>
              </w:rPr>
            </w:pPr>
            <w:r w:rsidRPr="00F0528B">
              <w:rPr>
                <w:b/>
                <w:sz w:val="20"/>
              </w:rPr>
              <w:t>Identify all agencies who should be involved</w:t>
            </w:r>
          </w:p>
        </w:tc>
        <w:tc>
          <w:tcPr>
            <w:tcW w:w="1034" w:type="dxa"/>
            <w:shd w:val="clear" w:color="auto" w:fill="EEECE1" w:themeFill="background2"/>
          </w:tcPr>
          <w:p w:rsidR="00F0528B" w:rsidRPr="00F0528B" w:rsidRDefault="00F0528B" w:rsidP="00F0528B">
            <w:pPr>
              <w:spacing w:before="60" w:after="60" w:line="240" w:lineRule="auto"/>
              <w:rPr>
                <w:b/>
                <w:sz w:val="20"/>
              </w:rPr>
            </w:pPr>
            <w:r w:rsidRPr="00F0528B">
              <w:rPr>
                <w:b/>
                <w:sz w:val="20"/>
              </w:rPr>
              <w:t>Date</w:t>
            </w: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Transition meeting held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New setting / s `chosen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Parent visits, Enrolment completed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Identified access &amp; / or additional facilities required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4C7FE6" w:rsidP="00F0528B">
            <w:pPr>
              <w:spacing w:before="60" w:after="60" w:line="240" w:lineRule="auto"/>
              <w:rPr>
                <w:sz w:val="20"/>
              </w:rPr>
            </w:pPr>
            <w:r w:rsidRPr="00F161AE">
              <w:rPr>
                <w:sz w:val="20"/>
              </w:rPr>
              <w:t xml:space="preserve">School </w:t>
            </w:r>
            <w:bookmarkStart w:id="2" w:name="_GoBack"/>
            <w:bookmarkEnd w:id="2"/>
            <w:r w:rsidRPr="00F161AE">
              <w:rPr>
                <w:sz w:val="20"/>
              </w:rPr>
              <w:t>updates ENROL to access specialist teacher staffing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Transition visits arranged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Transport application completed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Consider curriculum adaptation &amp; / or needs – PE Camps etc.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Correspondence enrolment completed if required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Assistive Equipment List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Consumable items listed &amp; handed over e.g. books, equipment etc.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Responsibility for storage during holiday break.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Moving equipment between schools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Teacher</w:t>
            </w:r>
            <w:r w:rsidR="009B7A00">
              <w:rPr>
                <w:sz w:val="20"/>
              </w:rPr>
              <w:t>’s</w:t>
            </w:r>
            <w:r w:rsidRPr="00F0528B">
              <w:rPr>
                <w:sz w:val="20"/>
              </w:rPr>
              <w:t xml:space="preserve"> Aide allocation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Specialist teacher &amp; use of Specialist teacher hours.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Individual Profile / Information shared (successful strategies/ what causes stress etc.)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Specific needs e.g. sensory issues, dealing with change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Coordinate professional development for staff with new student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Set IEP date for new year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  <w:tr w:rsidR="00F0528B" w:rsidRPr="00F0528B" w:rsidTr="00F0528B">
        <w:trPr>
          <w:trHeight w:val="646"/>
        </w:trPr>
        <w:tc>
          <w:tcPr>
            <w:tcW w:w="3168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  <w:r w:rsidRPr="00F0528B">
              <w:rPr>
                <w:sz w:val="20"/>
              </w:rPr>
              <w:t>Other</w:t>
            </w:r>
          </w:p>
        </w:tc>
        <w:tc>
          <w:tcPr>
            <w:tcW w:w="4320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528B" w:rsidRPr="00F0528B" w:rsidRDefault="00F0528B" w:rsidP="00F0528B">
            <w:pPr>
              <w:spacing w:before="60" w:after="60" w:line="240" w:lineRule="auto"/>
              <w:rPr>
                <w:sz w:val="20"/>
              </w:rPr>
            </w:pPr>
          </w:p>
        </w:tc>
      </w:tr>
    </w:tbl>
    <w:p w:rsidR="00F0528B" w:rsidRPr="00F372E1" w:rsidRDefault="00F0528B" w:rsidP="00F0528B">
      <w:pPr>
        <w:rPr>
          <w:rStyle w:val="Emphasis"/>
        </w:rPr>
      </w:pPr>
    </w:p>
    <w:sectPr w:rsidR="00F0528B" w:rsidRPr="00F372E1" w:rsidSect="00F0528B">
      <w:headerReference w:type="default" r:id="rId7"/>
      <w:footerReference w:type="default" r:id="rId8"/>
      <w:pgSz w:w="11906" w:h="16838" w:code="9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E4" w:rsidRDefault="004E22E4" w:rsidP="00DC473C">
      <w:pPr>
        <w:spacing w:line="240" w:lineRule="auto"/>
      </w:pPr>
      <w:r>
        <w:separator/>
      </w:r>
    </w:p>
  </w:endnote>
  <w:endnote w:type="continuationSeparator" w:id="0">
    <w:p w:rsidR="004E22E4" w:rsidRDefault="004E22E4" w:rsidP="00DC4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3C" w:rsidRPr="00F0528B" w:rsidRDefault="00F0528B">
    <w:pPr>
      <w:pStyle w:val="Footer"/>
      <w:rPr>
        <w:i/>
        <w:sz w:val="18"/>
      </w:rPr>
    </w:pPr>
    <w:r w:rsidRPr="00F0528B">
      <w:rPr>
        <w:i/>
        <w:sz w:val="18"/>
      </w:rPr>
      <w:t>Kindly reproduced from Mount Maunganui College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E4" w:rsidRDefault="004E22E4" w:rsidP="00DC473C">
      <w:pPr>
        <w:spacing w:line="240" w:lineRule="auto"/>
      </w:pPr>
      <w:r>
        <w:separator/>
      </w:r>
    </w:p>
  </w:footnote>
  <w:footnote w:type="continuationSeparator" w:id="0">
    <w:p w:rsidR="004E22E4" w:rsidRDefault="004E22E4" w:rsidP="00DC47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3C" w:rsidRDefault="004E1772" w:rsidP="00DC473C">
    <w:pPr>
      <w:pStyle w:val="Header"/>
      <w:jc w:val="right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-367725</wp:posOffset>
          </wp:positionV>
          <wp:extent cx="7286626" cy="806570"/>
          <wp:effectExtent l="19050" t="0" r="9524" b="0"/>
          <wp:wrapNone/>
          <wp:docPr id="3" name="Picture 2" descr="IEP-BW-web-ready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-BW-web-ready-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6626" cy="80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209"/>
    <w:multiLevelType w:val="hybridMultilevel"/>
    <w:tmpl w:val="BFFCDA8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FF9"/>
    <w:multiLevelType w:val="hybridMultilevel"/>
    <w:tmpl w:val="82428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122C"/>
    <w:multiLevelType w:val="hybridMultilevel"/>
    <w:tmpl w:val="B4D85D14"/>
    <w:lvl w:ilvl="0" w:tplc="403C968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791B98"/>
    <w:multiLevelType w:val="hybridMultilevel"/>
    <w:tmpl w:val="1C9CEA3C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B874E6"/>
    <w:multiLevelType w:val="hybridMultilevel"/>
    <w:tmpl w:val="BFAEFA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157EE"/>
    <w:rsid w:val="0004727B"/>
    <w:rsid w:val="0005503E"/>
    <w:rsid w:val="000C4884"/>
    <w:rsid w:val="000F586D"/>
    <w:rsid w:val="000F6136"/>
    <w:rsid w:val="001A2130"/>
    <w:rsid w:val="00204697"/>
    <w:rsid w:val="002112FA"/>
    <w:rsid w:val="00230BF4"/>
    <w:rsid w:val="0023392D"/>
    <w:rsid w:val="0025518F"/>
    <w:rsid w:val="002D1375"/>
    <w:rsid w:val="00321910"/>
    <w:rsid w:val="003A40CE"/>
    <w:rsid w:val="003B2F03"/>
    <w:rsid w:val="003D20AB"/>
    <w:rsid w:val="003D47AC"/>
    <w:rsid w:val="003D49A4"/>
    <w:rsid w:val="00425E4B"/>
    <w:rsid w:val="00435F48"/>
    <w:rsid w:val="004C5D0C"/>
    <w:rsid w:val="004C7FE6"/>
    <w:rsid w:val="004E1772"/>
    <w:rsid w:val="004E22E4"/>
    <w:rsid w:val="005034F3"/>
    <w:rsid w:val="00545BFB"/>
    <w:rsid w:val="005656E3"/>
    <w:rsid w:val="005A6D25"/>
    <w:rsid w:val="006350C6"/>
    <w:rsid w:val="006A73CE"/>
    <w:rsid w:val="006B2A85"/>
    <w:rsid w:val="007157EE"/>
    <w:rsid w:val="00781538"/>
    <w:rsid w:val="007F1B0F"/>
    <w:rsid w:val="007F226F"/>
    <w:rsid w:val="00835058"/>
    <w:rsid w:val="00836E85"/>
    <w:rsid w:val="00857EF7"/>
    <w:rsid w:val="008B2A09"/>
    <w:rsid w:val="008D256A"/>
    <w:rsid w:val="00931FC1"/>
    <w:rsid w:val="00962DC9"/>
    <w:rsid w:val="009A34DC"/>
    <w:rsid w:val="009B78CD"/>
    <w:rsid w:val="009B7A00"/>
    <w:rsid w:val="00A423A5"/>
    <w:rsid w:val="00A56ACE"/>
    <w:rsid w:val="00B01AD7"/>
    <w:rsid w:val="00B06E4E"/>
    <w:rsid w:val="00BA4DC1"/>
    <w:rsid w:val="00BF20CC"/>
    <w:rsid w:val="00C51E09"/>
    <w:rsid w:val="00C65751"/>
    <w:rsid w:val="00DA2832"/>
    <w:rsid w:val="00DB58CB"/>
    <w:rsid w:val="00DC473C"/>
    <w:rsid w:val="00DD2AE7"/>
    <w:rsid w:val="00E07C9D"/>
    <w:rsid w:val="00E473FD"/>
    <w:rsid w:val="00EB6FA1"/>
    <w:rsid w:val="00F0528B"/>
    <w:rsid w:val="00F1248B"/>
    <w:rsid w:val="00F372E1"/>
    <w:rsid w:val="00F74D0B"/>
    <w:rsid w:val="00FA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8B"/>
    <w:pPr>
      <w:spacing w:before="120" w:after="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73C"/>
    <w:pPr>
      <w:keepNext/>
      <w:keepLines/>
      <w:spacing w:before="480" w:after="360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A6D25"/>
    <w:pPr>
      <w:spacing w:before="360" w:after="120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8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2E1"/>
    <w:pPr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F2F2F2" w:themeFill="background1" w:themeFillShade="F2"/>
      <w:spacing w:before="240" w:after="240" w:line="240" w:lineRule="auto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3C"/>
    <w:pPr>
      <w:numPr>
        <w:numId w:val="3"/>
      </w:numPr>
      <w:ind w:left="357" w:hanging="357"/>
    </w:pPr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5A6D25"/>
    <w:rPr>
      <w:rFonts w:ascii="Arial" w:eastAsiaTheme="majorEastAsia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473C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2832"/>
    <w:rPr>
      <w:rFonts w:ascii="Arial" w:eastAsiaTheme="majorEastAsia" w:hAnsi="Arial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C47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73C"/>
  </w:style>
  <w:style w:type="paragraph" w:styleId="Footer">
    <w:name w:val="footer"/>
    <w:basedOn w:val="Normal"/>
    <w:link w:val="FooterChar"/>
    <w:uiPriority w:val="99"/>
    <w:semiHidden/>
    <w:unhideWhenUsed/>
    <w:rsid w:val="00DC47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73C"/>
  </w:style>
  <w:style w:type="paragraph" w:styleId="BalloonText">
    <w:name w:val="Balloon Text"/>
    <w:basedOn w:val="Normal"/>
    <w:link w:val="BalloonTextChar"/>
    <w:uiPriority w:val="99"/>
    <w:semiHidden/>
    <w:unhideWhenUsed/>
    <w:rsid w:val="00DC4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3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372E1"/>
    <w:rPr>
      <w:rFonts w:ascii="Arial" w:hAnsi="Arial"/>
      <w:shd w:val="clear" w:color="auto" w:fill="F2F2F2" w:themeFill="background1" w:themeFillShade="F2"/>
    </w:rPr>
  </w:style>
  <w:style w:type="character" w:styleId="Emphasis">
    <w:name w:val="Emphasis"/>
    <w:uiPriority w:val="20"/>
    <w:qFormat/>
    <w:rsid w:val="00F372E1"/>
  </w:style>
  <w:style w:type="table" w:styleId="TableGrid">
    <w:name w:val="Table Grid"/>
    <w:basedOn w:val="TableNormal"/>
    <w:uiPriority w:val="59"/>
    <w:rsid w:val="00F0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7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E6"/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EP%20Online\Secondary%20working%20group\xSource\AA_downloads\IEP%20Online%20downloa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IEP Online download doc template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Checklist</dc:title>
  <dc:subject>IEP process in secondary schools</dc:subject>
  <dc:creator>Ministry of Education</dc:creator>
  <cp:keywords>IEP, secondary, individual education plans</cp:keywords>
  <cp:lastModifiedBy>Megan Melvin</cp:lastModifiedBy>
  <cp:revision>6</cp:revision>
  <dcterms:created xsi:type="dcterms:W3CDTF">2013-11-21T01:09:00Z</dcterms:created>
  <dcterms:modified xsi:type="dcterms:W3CDTF">2014-07-29T23:07:00Z</dcterms:modified>
  <cp:category>Special Education</cp:category>
</cp:coreProperties>
</file>